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427C19" w:rsidR="0091029D" w:rsidP="0091029D" w:rsidRDefault="0091029D" w14:paraId="2D12E7FF" w14:textId="0E9A26C6">
      <w:pPr>
        <w:pStyle w:val="Ttulo1"/>
        <w:spacing w:before="0" w:after="240" w:line="360" w:lineRule="auto"/>
        <w:ind w:left="1418" w:hanging="1418"/>
        <w:jc w:val="both"/>
      </w:pPr>
      <w:bookmarkStart w:name="_Toc118708891" w:id="0"/>
      <w:bookmarkStart w:name="_Toc122422797" w:id="1"/>
      <w:r w:rsidRPr="00427C19">
        <w:t xml:space="preserve">ANEXO </w:t>
      </w:r>
      <w:r w:rsidR="00304CA5">
        <w:t>X</w:t>
      </w:r>
      <w:r w:rsidRPr="00427C19">
        <w:t xml:space="preserve"> – </w:t>
      </w:r>
      <w:bookmarkEnd w:id="0"/>
      <w:bookmarkEnd w:id="1"/>
      <w:r w:rsidR="00304CA5">
        <w:t>DECLARAÇÃO DE COMPROMISSO COM A MANUTENÇÃO E OPERAÇÃO</w:t>
      </w:r>
      <w:r w:rsidRPr="00427C19">
        <w:t xml:space="preserve"> </w:t>
      </w:r>
    </w:p>
    <w:p w:rsidRPr="00427C19" w:rsidR="0091029D" w:rsidP="0091029D" w:rsidRDefault="0091029D" w14:paraId="495AF3C2" w14:textId="61E01584">
      <w:pPr>
        <w:pStyle w:val="Corpodetexto"/>
        <w:tabs>
          <w:tab w:val="left" w:pos="5349"/>
          <w:tab w:val="left" w:pos="7395"/>
        </w:tabs>
        <w:spacing w:after="240" w:line="360" w:lineRule="auto"/>
        <w:ind w:right="76"/>
        <w:jc w:val="both"/>
      </w:pPr>
      <w:r w:rsidRPr="00427C19" w:rsidR="0091029D">
        <w:rPr>
          <w:rFonts w:ascii="Arial" w:hAnsi="Arial" w:cs="Arial"/>
        </w:rPr>
        <w:t>Pelo presente instrumento</w:t>
      </w:r>
      <w:r w:rsidR="00304CA5">
        <w:rPr>
          <w:rFonts w:ascii="Arial" w:hAnsi="Arial" w:cs="Arial"/>
        </w:rPr>
        <w:t>,</w:t>
      </w:r>
      <w:r w:rsidRPr="00427C19" w:rsidR="0091029D">
        <w:rPr>
          <w:rFonts w:ascii="Arial" w:hAnsi="Arial" w:cs="Arial"/>
        </w:rPr>
        <w:t xml:space="preserve"> o município (</w:t>
      </w:r>
      <w:r w:rsidRPr="00427C19" w:rsidR="0091029D">
        <w:rPr>
          <w:rFonts w:ascii="Arial" w:hAnsi="Arial" w:cs="Arial"/>
          <w:b w:val="1"/>
          <w:bCs w:val="1"/>
        </w:rPr>
        <w:t>nome do município</w:t>
      </w:r>
      <w:r w:rsidRPr="00427C19" w:rsidR="0091029D">
        <w:rPr>
          <w:rFonts w:ascii="Arial" w:hAnsi="Arial" w:cs="Arial"/>
        </w:rPr>
        <w:t>), pessoa jurídica de direito público, inscrita no CNPJ nº (</w:t>
      </w:r>
      <w:r w:rsidRPr="00427C19" w:rsidR="0091029D">
        <w:rPr>
          <w:rFonts w:ascii="Arial" w:hAnsi="Arial" w:cs="Arial"/>
          <w:b w:val="1"/>
          <w:bCs w:val="1"/>
        </w:rPr>
        <w:t>número</w:t>
      </w:r>
      <w:r w:rsidRPr="00427C19" w:rsidR="0091029D">
        <w:rPr>
          <w:rFonts w:ascii="Arial" w:hAnsi="Arial" w:cs="Arial"/>
        </w:rPr>
        <w:t>), com sede na (</w:t>
      </w:r>
      <w:r w:rsidRPr="00427C19" w:rsidR="0091029D">
        <w:rPr>
          <w:rFonts w:ascii="Arial" w:hAnsi="Arial" w:cs="Arial"/>
          <w:b w:val="1"/>
          <w:bCs w:val="1"/>
        </w:rPr>
        <w:t>endereço completo</w:t>
      </w:r>
      <w:r w:rsidRPr="00427C19" w:rsidR="0091029D">
        <w:rPr>
          <w:rFonts w:ascii="Arial" w:hAnsi="Arial" w:cs="Arial"/>
        </w:rPr>
        <w:t>), neste ato representado pelo seu(sua) prefeito(a), (</w:t>
      </w:r>
      <w:r w:rsidRPr="00427C19" w:rsidR="0091029D">
        <w:rPr>
          <w:rFonts w:ascii="Arial" w:hAnsi="Arial" w:cs="Arial"/>
          <w:b w:val="1"/>
          <w:bCs w:val="1"/>
        </w:rPr>
        <w:t>nome do prefeito</w:t>
      </w:r>
      <w:r w:rsidRPr="00427C19" w:rsidR="0091029D">
        <w:rPr>
          <w:rFonts w:ascii="Arial" w:hAnsi="Arial" w:cs="Arial"/>
        </w:rPr>
        <w:t>), RG nº (</w:t>
      </w:r>
      <w:r w:rsidRPr="00427C19" w:rsidR="0091029D">
        <w:rPr>
          <w:rFonts w:ascii="Arial" w:hAnsi="Arial" w:cs="Arial"/>
          <w:b w:val="1"/>
          <w:bCs w:val="1"/>
        </w:rPr>
        <w:t>número</w:t>
      </w:r>
      <w:r w:rsidRPr="00427C19" w:rsidR="0091029D">
        <w:rPr>
          <w:rFonts w:ascii="Arial" w:hAnsi="Arial" w:cs="Arial"/>
        </w:rPr>
        <w:t>), CPF nº (</w:t>
      </w:r>
      <w:r w:rsidRPr="00427C19" w:rsidR="0091029D">
        <w:rPr>
          <w:rFonts w:ascii="Arial" w:hAnsi="Arial" w:cs="Arial"/>
          <w:b w:val="1"/>
          <w:bCs w:val="1"/>
        </w:rPr>
        <w:t>número</w:t>
      </w:r>
      <w:r w:rsidRPr="00427C19" w:rsidR="0091029D">
        <w:rPr>
          <w:rFonts w:ascii="Arial" w:hAnsi="Arial" w:cs="Arial"/>
        </w:rPr>
        <w:t>)</w:t>
      </w:r>
      <w:r w:rsidRPr="00427C19" w:rsidR="0091029D">
        <w:rPr/>
        <w:t xml:space="preserve">, </w:t>
      </w:r>
      <w:r w:rsidR="21918541">
        <w:rPr/>
        <w:t>declara o compromisso com a viabilização dos recursos necessários para manutenção e operação das intervenções/atividades implantadas pelo Projeto Demonstrativo Agroecológico, após a sua finalização.</w:t>
      </w:r>
    </w:p>
    <w:p w:rsidRPr="00427C19" w:rsidR="0091029D" w:rsidP="0091029D" w:rsidRDefault="0091029D" w14:paraId="5D0B7196" w14:textId="77777777">
      <w:pPr>
        <w:pStyle w:val="Corpodetexto"/>
        <w:spacing w:after="240" w:line="360" w:lineRule="auto"/>
        <w:ind w:right="2"/>
        <w:jc w:val="both"/>
      </w:pPr>
      <w:r w:rsidRPr="00427C19">
        <w:t>Declaro,</w:t>
      </w:r>
      <w:r w:rsidRPr="00427C19">
        <w:rPr>
          <w:spacing w:val="-8"/>
        </w:rPr>
        <w:t xml:space="preserve"> </w:t>
      </w:r>
      <w:r w:rsidRPr="00427C19">
        <w:t>ainda,</w:t>
      </w:r>
      <w:r w:rsidRPr="00427C19">
        <w:rPr>
          <w:spacing w:val="-11"/>
        </w:rPr>
        <w:t xml:space="preserve"> </w:t>
      </w:r>
      <w:r w:rsidRPr="00427C19">
        <w:t>estar</w:t>
      </w:r>
      <w:r w:rsidRPr="00427C19">
        <w:rPr>
          <w:spacing w:val="-10"/>
        </w:rPr>
        <w:t xml:space="preserve"> </w:t>
      </w:r>
      <w:r w:rsidRPr="00427C19">
        <w:t>ciente</w:t>
      </w:r>
      <w:r w:rsidRPr="00427C19">
        <w:rPr>
          <w:spacing w:val="-9"/>
        </w:rPr>
        <w:t xml:space="preserve"> </w:t>
      </w:r>
      <w:r w:rsidRPr="00427C19">
        <w:t>que</w:t>
      </w:r>
      <w:r w:rsidRPr="00427C19">
        <w:rPr>
          <w:spacing w:val="-8"/>
        </w:rPr>
        <w:t xml:space="preserve"> </w:t>
      </w:r>
      <w:r w:rsidRPr="00427C19">
        <w:t>a</w:t>
      </w:r>
      <w:r w:rsidRPr="00427C19">
        <w:rPr>
          <w:spacing w:val="-8"/>
        </w:rPr>
        <w:t xml:space="preserve"> </w:t>
      </w:r>
      <w:r w:rsidRPr="00427C19">
        <w:t>falsidade</w:t>
      </w:r>
      <w:r w:rsidRPr="00427C19">
        <w:rPr>
          <w:spacing w:val="-8"/>
        </w:rPr>
        <w:t xml:space="preserve"> </w:t>
      </w:r>
      <w:r w:rsidRPr="00427C19">
        <w:t>dessas</w:t>
      </w:r>
      <w:r w:rsidRPr="00427C19">
        <w:rPr>
          <w:spacing w:val="-8"/>
        </w:rPr>
        <w:t xml:space="preserve"> </w:t>
      </w:r>
      <w:r w:rsidRPr="00427C19">
        <w:t>declarações</w:t>
      </w:r>
      <w:r w:rsidRPr="00427C19">
        <w:rPr>
          <w:spacing w:val="-9"/>
        </w:rPr>
        <w:t xml:space="preserve"> </w:t>
      </w:r>
      <w:r w:rsidRPr="00427C19">
        <w:t>configura</w:t>
      </w:r>
      <w:r w:rsidRPr="00427C19">
        <w:rPr>
          <w:spacing w:val="-64"/>
        </w:rPr>
        <w:t xml:space="preserve"> </w:t>
      </w:r>
      <w:r w:rsidRPr="00427C19">
        <w:t>crime</w:t>
      </w:r>
      <w:r w:rsidRPr="00427C19">
        <w:rPr>
          <w:spacing w:val="-1"/>
        </w:rPr>
        <w:t xml:space="preserve"> </w:t>
      </w:r>
      <w:r w:rsidRPr="00427C19">
        <w:t>previsto no art.</w:t>
      </w:r>
      <w:r w:rsidRPr="00427C19">
        <w:rPr>
          <w:spacing w:val="-3"/>
        </w:rPr>
        <w:t xml:space="preserve"> </w:t>
      </w:r>
      <w:r w:rsidRPr="00427C19">
        <w:t>299,</w:t>
      </w:r>
      <w:r w:rsidRPr="00427C19">
        <w:rPr>
          <w:spacing w:val="-2"/>
        </w:rPr>
        <w:t xml:space="preserve"> </w:t>
      </w:r>
      <w:r w:rsidRPr="00427C19">
        <w:t>do Código</w:t>
      </w:r>
      <w:r w:rsidRPr="00427C19">
        <w:rPr>
          <w:spacing w:val="-2"/>
        </w:rPr>
        <w:t xml:space="preserve"> </w:t>
      </w:r>
      <w:r w:rsidRPr="00427C19">
        <w:t>Penal Brasileiro.</w:t>
      </w:r>
    </w:p>
    <w:p w:rsidRPr="00427C19" w:rsidR="0091029D" w:rsidP="0091029D" w:rsidRDefault="0091029D" w14:paraId="1B117E42" w14:textId="77777777">
      <w:pPr>
        <w:pStyle w:val="Corpodetexto"/>
        <w:spacing w:before="1"/>
        <w:jc w:val="both"/>
      </w:pPr>
      <w:r w:rsidRPr="00427C19">
        <w:t>(local</w:t>
      </w:r>
      <w:r w:rsidRPr="00427C19">
        <w:rPr>
          <w:spacing w:val="-1"/>
        </w:rPr>
        <w:t xml:space="preserve"> </w:t>
      </w:r>
      <w:r w:rsidRPr="00427C19">
        <w:t>e</w:t>
      </w:r>
      <w:r w:rsidRPr="00427C19">
        <w:rPr>
          <w:spacing w:val="-1"/>
        </w:rPr>
        <w:t xml:space="preserve"> </w:t>
      </w:r>
      <w:r w:rsidRPr="00427C19">
        <w:t>data)</w:t>
      </w:r>
    </w:p>
    <w:p w:rsidRPr="00427C19" w:rsidR="0091029D" w:rsidP="0091029D" w:rsidRDefault="0091029D" w14:paraId="092559A2" w14:textId="77777777">
      <w:pPr>
        <w:pStyle w:val="Corpodetexto"/>
        <w:spacing w:before="1"/>
        <w:ind w:left="810"/>
        <w:jc w:val="both"/>
      </w:pPr>
    </w:p>
    <w:p w:rsidRPr="00427C19" w:rsidR="0091029D" w:rsidP="0091029D" w:rsidRDefault="0091029D" w14:paraId="78EC6368" w14:textId="77777777">
      <w:pPr>
        <w:pStyle w:val="Corpodetexto"/>
        <w:spacing w:before="4"/>
        <w:jc w:val="center"/>
        <w:rPr>
          <w:sz w:val="26"/>
        </w:rPr>
      </w:pPr>
      <w:r w:rsidRPr="00427C19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52B4AE" wp14:editId="16EA1E54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spid="_x0000_s1026" filled="f" strokeweight=".37678mm" path="m,l6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w14:anchorId="0CF244DD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Pr="00427C19" w:rsidR="0091029D" w:rsidP="0091029D" w:rsidRDefault="0091029D" w14:paraId="1FAE7888" w14:textId="77777777">
      <w:pPr>
        <w:pStyle w:val="Corpodetexto"/>
        <w:spacing w:before="1"/>
        <w:ind w:left="810"/>
        <w:jc w:val="center"/>
      </w:pPr>
      <w:r w:rsidRPr="00427C19">
        <w:t>Assinatura do(a) prefeito(a) e carimbo</w:t>
      </w:r>
    </w:p>
    <w:p w:rsidRPr="0091029D" w:rsidR="00A8147F" w:rsidP="0091029D" w:rsidRDefault="00A8147F" w14:paraId="6E9FF9EC" w14:textId="3627B9E2"/>
    <w:sectPr w:rsidRPr="0091029D" w:rsidR="00A8147F" w:rsidSect="007A54EA">
      <w:headerReference w:type="default" r:id="rId10"/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C50" w:rsidP="00A8147F" w:rsidRDefault="00982C50" w14:paraId="581DB1DD" w14:textId="77777777">
      <w:r>
        <w:separator/>
      </w:r>
    </w:p>
  </w:endnote>
  <w:endnote w:type="continuationSeparator" w:id="0">
    <w:p w:rsidR="00982C50" w:rsidP="00A8147F" w:rsidRDefault="00982C50" w14:paraId="77A2ED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C50" w:rsidP="00A8147F" w:rsidRDefault="00982C50" w14:paraId="40CA802B" w14:textId="77777777">
      <w:r>
        <w:separator/>
      </w:r>
    </w:p>
  </w:footnote>
  <w:footnote w:type="continuationSeparator" w:id="0">
    <w:p w:rsidR="00982C50" w:rsidP="00A8147F" w:rsidRDefault="00982C50" w14:paraId="2D96217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051" w:type="dxa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  <w:gridCol w:w="1680"/>
    </w:tblGrid>
    <w:tr w:rsidRPr="006A30AA" w:rsidR="00A8147F" w:rsidTr="00A8147F" w14:paraId="3DDD37CF" w14:textId="77777777">
      <w:trPr>
        <w:jc w:val="center"/>
      </w:trPr>
      <w:tc>
        <w:tcPr>
          <w:tcW w:w="7371" w:type="dxa"/>
        </w:tcPr>
        <w:p w:rsidRPr="00304CA5" w:rsidR="00A8147F" w:rsidP="00A8147F" w:rsidRDefault="00A8147F" w14:paraId="246733BE" w14:textId="47BBCD67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304CA5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ASSOCIAÇÃO PRÓ-GESTÃO DAS ÁGUAS DA BACIA HIDROGRÁFICA DO RIO PARAÍBA DO SUL</w:t>
          </w:r>
        </w:p>
        <w:p w:rsidRPr="00304CA5" w:rsidR="00A8147F" w:rsidP="00A8147F" w:rsidRDefault="00A8147F" w14:paraId="2638D5F8" w14:textId="77777777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  <w:lang w:val="pt-BR"/>
            </w:rPr>
          </w:pPr>
        </w:p>
        <w:p w:rsidRPr="00304CA5" w:rsidR="00A8147F" w:rsidP="00A8147F" w:rsidRDefault="00A8147F" w14:paraId="6D754BAE" w14:textId="77777777">
          <w:pPr>
            <w:ind w:left="1026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304CA5">
            <w:rPr>
              <w:rFonts w:ascii="Arial" w:hAnsi="Arial" w:cs="Arial"/>
              <w:sz w:val="18"/>
              <w:szCs w:val="18"/>
              <w:lang w:val="pt-BR"/>
            </w:rPr>
            <w:t>Rua Prudente de Morais, 1023 – Centro</w:t>
          </w:r>
        </w:p>
        <w:p w:rsidRPr="00304CA5" w:rsidR="00A8147F" w:rsidP="00A8147F" w:rsidRDefault="00A8147F" w14:paraId="47E54214" w14:textId="77777777">
          <w:pPr>
            <w:ind w:left="1026"/>
            <w:jc w:val="center"/>
            <w:rPr>
              <w:rFonts w:ascii="Arial" w:hAnsi="Arial" w:cs="Arial"/>
              <w:b/>
              <w:bCs/>
              <w:lang w:val="pt-BR"/>
            </w:rPr>
          </w:pPr>
          <w:r w:rsidRPr="00304CA5">
            <w:rPr>
              <w:rFonts w:ascii="Arial" w:hAnsi="Arial" w:cs="Arial"/>
              <w:sz w:val="18"/>
              <w:szCs w:val="18"/>
              <w:lang w:val="pt-BR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:rsidRPr="006A30AA" w:rsidR="00A8147F" w:rsidP="00A8147F" w:rsidRDefault="00A8147F" w14:paraId="4124DA73" w14:textId="77777777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47F" w:rsidRDefault="00A8147F" w14:paraId="792CE33F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180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85329"/>
    <w:rsid w:val="0023341F"/>
    <w:rsid w:val="00285310"/>
    <w:rsid w:val="00304CA5"/>
    <w:rsid w:val="004F6308"/>
    <w:rsid w:val="007A54EA"/>
    <w:rsid w:val="0091029D"/>
    <w:rsid w:val="00982C50"/>
    <w:rsid w:val="00994CB5"/>
    <w:rsid w:val="00A8147F"/>
    <w:rsid w:val="00C20B51"/>
    <w:rsid w:val="00CA0A08"/>
    <w:rsid w:val="00E5233D"/>
    <w:rsid w:val="21918541"/>
    <w:rsid w:val="3F6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paragraph" w:styleId="Ttulo1">
    <w:name w:val="heading 1"/>
    <w:basedOn w:val="Normal"/>
    <w:link w:val="Ttulo1Char"/>
    <w:uiPriority w:val="9"/>
    <w:qFormat/>
    <w:rsid w:val="007A54EA"/>
    <w:pPr>
      <w:spacing w:before="23"/>
      <w:ind w:left="668" w:hanging="56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CabealhoChar" w:customStyle="1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RodapChar" w:customStyle="1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7A54EA"/>
    <w:rPr>
      <w:rFonts w:ascii="Arial" w:hAnsi="Arial" w:eastAsia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7A54EA"/>
    <w:rPr>
      <w:rFonts w:ascii="Arial MT" w:hAnsi="Arial MT" w:eastAsia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3341F"/>
    <w:rPr>
      <w:color w:val="0563C1" w:themeColor="hyperlink"/>
      <w:u w:val="single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91029D"/>
    <w:pPr>
      <w:spacing w:before="159"/>
      <w:ind w:left="1234" w:hanging="567"/>
      <w:jc w:val="both"/>
    </w:pPr>
  </w:style>
  <w:style w:type="character" w:styleId="PargrafodaListaChar" w:customStyle="1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1029D"/>
    <w:rPr>
      <w:rFonts w:ascii="Arial MT" w:hAnsi="Arial MT" w:eastAsia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D6194-9F5F-4595-B211-46439766F33E}">
  <ds:schemaRefs>
    <ds:schemaRef ds:uri="http://schemas.microsoft.com/office/2006/metadata/properties"/>
    <ds:schemaRef ds:uri="http://schemas.microsoft.com/office/infopath/2007/PartnerControls"/>
    <ds:schemaRef ds:uri="f713f894-8e5f-49bb-aba3-bc5acb6c15a1"/>
    <ds:schemaRef ds:uri="2654f1fe-3808-4788-a1c9-5f0b422ba0d6"/>
  </ds:schemaRefs>
</ds:datastoreItem>
</file>

<file path=customXml/itemProps2.xml><?xml version="1.0" encoding="utf-8"?>
<ds:datastoreItem xmlns:ds="http://schemas.openxmlformats.org/officeDocument/2006/customXml" ds:itemID="{48DF06EE-2567-4AD6-9099-AEC476478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AC0ED-6C42-4517-9149-52363436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f894-8e5f-49bb-aba3-bc5acb6c15a1"/>
    <ds:schemaRef ds:uri="2654f1fe-3808-4788-a1c9-5f0b422ba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Alex  Cardoso Pereira</cp:lastModifiedBy>
  <cp:revision>4</cp:revision>
  <dcterms:created xsi:type="dcterms:W3CDTF">2022-12-27T11:40:00Z</dcterms:created>
  <dcterms:modified xsi:type="dcterms:W3CDTF">2022-12-27T13:22:36Z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  <property fmtid="{D5CDD505-2E9C-101B-9397-08002B2CF9AE}" pid="3" name="MediaServiceImageTags">
    <vt:lpwstr/>
  </property>
</Properties>
</file>