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B7D5" w14:textId="77777777" w:rsidR="00CA0A08" w:rsidRPr="00EF3233" w:rsidRDefault="00CA0A08" w:rsidP="00CA0A08">
      <w:pPr>
        <w:pStyle w:val="Ttulo1"/>
        <w:spacing w:before="0" w:after="240" w:line="360" w:lineRule="auto"/>
        <w:ind w:left="1560" w:hanging="1560"/>
        <w:jc w:val="both"/>
      </w:pPr>
      <w:bookmarkStart w:id="0" w:name="_Toc118708888"/>
      <w:bookmarkStart w:id="1" w:name="_Toc122422794"/>
      <w:r w:rsidRPr="00EF3233">
        <w:t xml:space="preserve">ANEXO III - DECLARAÇÃO DE INEXISTÊNCIA DE RECURSOS DE OUTRAS FONTES DE FINANCIAMENTO PARA PROJETOS E OBRAS DO MESMO OBJETO </w:t>
      </w:r>
      <w:bookmarkStart w:id="2" w:name="_Hlk118476160"/>
      <w:r>
        <w:t xml:space="preserve">DO PROGRAMA </w:t>
      </w:r>
      <w:r w:rsidRPr="00EF3233">
        <w:t>P52 – PROGRAMA DE RECOMPOSIÇÃO DE APPS E NASCENTES.</w:t>
      </w:r>
      <w:bookmarkEnd w:id="0"/>
      <w:bookmarkEnd w:id="1"/>
      <w:bookmarkEnd w:id="2"/>
    </w:p>
    <w:p w14:paraId="2B363A4D" w14:textId="77777777" w:rsidR="00CA0A08" w:rsidRPr="00EF3233" w:rsidRDefault="00CA0A08" w:rsidP="00CA0A08">
      <w:pPr>
        <w:rPr>
          <w:sz w:val="24"/>
          <w:szCs w:val="24"/>
          <w:lang w:eastAsia="pt-BR"/>
        </w:rPr>
      </w:pPr>
    </w:p>
    <w:p w14:paraId="5A67603B" w14:textId="77777777" w:rsidR="00CA0A08" w:rsidRPr="00EF3233" w:rsidRDefault="00CA0A08" w:rsidP="00CA0A08">
      <w:pPr>
        <w:rPr>
          <w:sz w:val="24"/>
          <w:szCs w:val="24"/>
          <w:lang w:eastAsia="pt-BR"/>
        </w:rPr>
      </w:pPr>
    </w:p>
    <w:p w14:paraId="4AE3A37B" w14:textId="77777777" w:rsidR="00CA0A08" w:rsidRPr="00EF3233" w:rsidRDefault="00CA0A08" w:rsidP="00CA0A08">
      <w:pPr>
        <w:pStyle w:val="Corpodetexto"/>
        <w:tabs>
          <w:tab w:val="left" w:pos="7005"/>
          <w:tab w:val="left" w:pos="7472"/>
        </w:tabs>
        <w:spacing w:after="240" w:line="360" w:lineRule="auto"/>
        <w:ind w:right="2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Eu,</w:t>
      </w:r>
      <w:r w:rsidRPr="00EF3233">
        <w:rPr>
          <w:rFonts w:ascii="Arial" w:hAnsi="Arial" w:cs="Arial"/>
          <w:color w:val="FF0000"/>
        </w:rPr>
        <w:t xml:space="preserve"> </w:t>
      </w:r>
      <w:r w:rsidRPr="00EF3233">
        <w:rPr>
          <w:rFonts w:ascii="Arial" w:hAnsi="Arial" w:cs="Arial"/>
          <w:b/>
        </w:rPr>
        <w:t>(DIRIGENTE DA ENTIDADE PROPONENTE)</w:t>
      </w:r>
      <w:r w:rsidRPr="00EF3233">
        <w:rPr>
          <w:rFonts w:ascii="Arial" w:hAnsi="Arial" w:cs="Arial"/>
        </w:rPr>
        <w:t xml:space="preserve">, portador da carteira de identidade nº </w:t>
      </w:r>
      <w:r w:rsidRPr="00EF3233">
        <w:rPr>
          <w:rFonts w:ascii="Arial" w:hAnsi="Arial" w:cs="Arial"/>
          <w:b/>
        </w:rPr>
        <w:t>000000000</w:t>
      </w:r>
      <w:r w:rsidRPr="00EF3233">
        <w:rPr>
          <w:rFonts w:ascii="Arial" w:hAnsi="Arial" w:cs="Arial"/>
        </w:rPr>
        <w:t xml:space="preserve">, expedida pelo </w:t>
      </w:r>
      <w:r w:rsidRPr="00EF3233">
        <w:rPr>
          <w:rFonts w:ascii="Arial" w:hAnsi="Arial" w:cs="Arial"/>
          <w:b/>
        </w:rPr>
        <w:t>ORGÃO/UF</w:t>
      </w:r>
      <w:r w:rsidRPr="00EF3233">
        <w:rPr>
          <w:rFonts w:ascii="Arial" w:hAnsi="Arial" w:cs="Arial"/>
        </w:rPr>
        <w:t xml:space="preserve">, CPF </w:t>
      </w:r>
      <w:r w:rsidRPr="00EF3233">
        <w:rPr>
          <w:rFonts w:ascii="Arial" w:hAnsi="Arial" w:cs="Arial"/>
          <w:b/>
        </w:rPr>
        <w:t>0000000000-000</w:t>
      </w:r>
      <w:r w:rsidRPr="00EF3233">
        <w:rPr>
          <w:rFonts w:ascii="Arial" w:hAnsi="Arial" w:cs="Arial"/>
        </w:rPr>
        <w:t xml:space="preserve">, na condição de representante legal da </w:t>
      </w:r>
      <w:r w:rsidRPr="00EF3233">
        <w:rPr>
          <w:rFonts w:ascii="Arial" w:hAnsi="Arial" w:cs="Arial"/>
          <w:b/>
        </w:rPr>
        <w:t>NOME COMPLETO DA ENTIDADE PROPONENTE/RAZÃO SOCIAL</w:t>
      </w:r>
      <w:r w:rsidRPr="00EF3233">
        <w:rPr>
          <w:rFonts w:ascii="Arial" w:hAnsi="Arial" w:cs="Arial"/>
        </w:rPr>
        <w:t xml:space="preserve">, CNPJ Nº </w:t>
      </w:r>
      <w:r w:rsidRPr="00EF3233">
        <w:rPr>
          <w:rFonts w:ascii="Arial" w:hAnsi="Arial" w:cs="Arial"/>
          <w:b/>
        </w:rPr>
        <w:t>XXXXXX</w:t>
      </w:r>
      <w:r w:rsidRPr="00EF3233">
        <w:rPr>
          <w:rFonts w:ascii="Arial" w:hAnsi="Arial" w:cs="Arial"/>
        </w:rPr>
        <w:t>, venho, por meio deste, declarar,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para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os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efeitos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de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inscrição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no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Edital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de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Chamamento Público do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CBH-Piranga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nº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05/2022, que não existem projetos e/ou recursos de outras fontes de financiamento para elaboração de projetos e execu</w:t>
      </w:r>
      <w:r>
        <w:rPr>
          <w:rFonts w:ascii="Arial" w:hAnsi="Arial" w:cs="Arial"/>
        </w:rPr>
        <w:t>ção de obras do mesmo objeto do programa</w:t>
      </w:r>
      <w:r w:rsidRPr="00EF3233">
        <w:rPr>
          <w:rFonts w:ascii="Arial" w:hAnsi="Arial" w:cs="Arial"/>
        </w:rPr>
        <w:t xml:space="preserve"> </w:t>
      </w:r>
      <w:r w:rsidRPr="00091EDD">
        <w:rPr>
          <w:rFonts w:ascii="Arial" w:hAnsi="Arial" w:cs="Arial"/>
        </w:rPr>
        <w:t xml:space="preserve">P52 – Programa de Recomposição de </w:t>
      </w:r>
      <w:proofErr w:type="spellStart"/>
      <w:r w:rsidRPr="00091EDD">
        <w:rPr>
          <w:rFonts w:ascii="Arial" w:hAnsi="Arial" w:cs="Arial"/>
        </w:rPr>
        <w:t>APPs</w:t>
      </w:r>
      <w:proofErr w:type="spellEnd"/>
      <w:r w:rsidRPr="00091EDD">
        <w:rPr>
          <w:rFonts w:ascii="Arial" w:hAnsi="Arial" w:cs="Arial"/>
        </w:rPr>
        <w:t xml:space="preserve"> e Nascentes.</w:t>
      </w:r>
    </w:p>
    <w:p w14:paraId="1A037CAE" w14:textId="77777777" w:rsidR="00CA0A08" w:rsidRPr="00EF3233" w:rsidRDefault="00CA0A08" w:rsidP="00CA0A08">
      <w:pPr>
        <w:pStyle w:val="Corpodetexto"/>
        <w:tabs>
          <w:tab w:val="left" w:pos="7005"/>
          <w:tab w:val="left" w:pos="7472"/>
        </w:tabs>
        <w:spacing w:after="240" w:line="360" w:lineRule="auto"/>
        <w:ind w:right="2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Declaro,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ainda,</w:t>
      </w:r>
      <w:r w:rsidRPr="00EF3233">
        <w:rPr>
          <w:rFonts w:ascii="Arial" w:hAnsi="Arial" w:cs="Arial"/>
          <w:spacing w:val="-11"/>
        </w:rPr>
        <w:t xml:space="preserve"> </w:t>
      </w:r>
      <w:r w:rsidRPr="00EF3233">
        <w:rPr>
          <w:rFonts w:ascii="Arial" w:hAnsi="Arial" w:cs="Arial"/>
        </w:rPr>
        <w:t>estar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ciente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que</w:t>
      </w:r>
      <w:r w:rsidRPr="00EF3233">
        <w:rPr>
          <w:rFonts w:ascii="Arial" w:hAnsi="Arial" w:cs="Arial"/>
          <w:spacing w:val="-9"/>
        </w:rPr>
        <w:t xml:space="preserve"> </w:t>
      </w:r>
      <w:r w:rsidRPr="00EF3233">
        <w:rPr>
          <w:rFonts w:ascii="Arial" w:hAnsi="Arial" w:cs="Arial"/>
        </w:rPr>
        <w:t>a</w:t>
      </w:r>
      <w:r w:rsidRPr="00EF3233">
        <w:rPr>
          <w:rFonts w:ascii="Arial" w:hAnsi="Arial" w:cs="Arial"/>
          <w:spacing w:val="-8"/>
        </w:rPr>
        <w:t xml:space="preserve"> </w:t>
      </w:r>
      <w:r w:rsidRPr="00EF3233">
        <w:rPr>
          <w:rFonts w:ascii="Arial" w:hAnsi="Arial" w:cs="Arial"/>
        </w:rPr>
        <w:t>falsidade</w:t>
      </w:r>
      <w:r w:rsidRPr="00EF3233">
        <w:rPr>
          <w:rFonts w:ascii="Arial" w:hAnsi="Arial" w:cs="Arial"/>
          <w:spacing w:val="-8"/>
        </w:rPr>
        <w:t xml:space="preserve"> </w:t>
      </w:r>
      <w:r w:rsidRPr="00EF3233">
        <w:rPr>
          <w:rFonts w:ascii="Arial" w:hAnsi="Arial" w:cs="Arial"/>
        </w:rPr>
        <w:t>dessas</w:t>
      </w:r>
      <w:r w:rsidRPr="00EF3233">
        <w:rPr>
          <w:rFonts w:ascii="Arial" w:hAnsi="Arial" w:cs="Arial"/>
          <w:spacing w:val="-10"/>
        </w:rPr>
        <w:t xml:space="preserve"> </w:t>
      </w:r>
      <w:r w:rsidRPr="00EF3233">
        <w:rPr>
          <w:rFonts w:ascii="Arial" w:hAnsi="Arial" w:cs="Arial"/>
        </w:rPr>
        <w:t>declarações</w:t>
      </w:r>
      <w:r w:rsidRPr="00EF3233">
        <w:rPr>
          <w:rFonts w:ascii="Arial" w:hAnsi="Arial" w:cs="Arial"/>
          <w:spacing w:val="-9"/>
        </w:rPr>
        <w:t xml:space="preserve"> </w:t>
      </w:r>
      <w:r w:rsidRPr="00EF3233">
        <w:rPr>
          <w:rFonts w:ascii="Arial" w:hAnsi="Arial" w:cs="Arial"/>
        </w:rPr>
        <w:t>configura crime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previsto no art.</w:t>
      </w:r>
      <w:r w:rsidRPr="00EF3233">
        <w:rPr>
          <w:rFonts w:ascii="Arial" w:hAnsi="Arial" w:cs="Arial"/>
          <w:spacing w:val="-3"/>
        </w:rPr>
        <w:t xml:space="preserve"> </w:t>
      </w:r>
      <w:r w:rsidRPr="00EF3233">
        <w:rPr>
          <w:rFonts w:ascii="Arial" w:hAnsi="Arial" w:cs="Arial"/>
        </w:rPr>
        <w:t>299,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</w:rPr>
        <w:t>do Código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</w:rPr>
        <w:t>Penal Brasileiro.</w:t>
      </w:r>
    </w:p>
    <w:p w14:paraId="12D2CE45" w14:textId="77777777" w:rsidR="00CA0A08" w:rsidRPr="00EF3233" w:rsidRDefault="00CA0A08" w:rsidP="00CA0A08">
      <w:pPr>
        <w:pStyle w:val="Corpodetexto"/>
        <w:spacing w:before="1" w:after="240" w:line="360" w:lineRule="auto"/>
        <w:ind w:left="567"/>
        <w:jc w:val="both"/>
        <w:rPr>
          <w:rFonts w:ascii="Arial" w:hAnsi="Arial" w:cs="Arial"/>
        </w:rPr>
      </w:pPr>
    </w:p>
    <w:p w14:paraId="3C3FE33D" w14:textId="77777777" w:rsidR="00CA0A08" w:rsidRPr="00EF3233" w:rsidRDefault="00CA0A08" w:rsidP="00CA0A08">
      <w:pPr>
        <w:pStyle w:val="Corpodetexto"/>
        <w:spacing w:before="1" w:after="240"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(local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e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data)</w:t>
      </w:r>
    </w:p>
    <w:p w14:paraId="79FD8182" w14:textId="77777777" w:rsidR="00CA0A08" w:rsidRPr="00EF3233" w:rsidRDefault="00CA0A08" w:rsidP="00CA0A08">
      <w:pPr>
        <w:pStyle w:val="Corpodetexto"/>
      </w:pPr>
    </w:p>
    <w:p w14:paraId="0D5E5D14" w14:textId="77777777" w:rsidR="00CA0A08" w:rsidRPr="00EF3233" w:rsidRDefault="00CA0A08" w:rsidP="00CA0A08">
      <w:pPr>
        <w:pStyle w:val="Corpodetexto"/>
      </w:pPr>
    </w:p>
    <w:p w14:paraId="78257DB0" w14:textId="77777777" w:rsidR="00CA0A08" w:rsidRPr="00EF3233" w:rsidRDefault="00CA0A08" w:rsidP="00CA0A08">
      <w:pPr>
        <w:pStyle w:val="Corpodetexto"/>
        <w:spacing w:before="4"/>
      </w:pPr>
      <w:r w:rsidRPr="00EF3233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86BC37" wp14:editId="32EF3B96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02E1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E9FF9EC" w14:textId="5153B655" w:rsidR="00A8147F" w:rsidRPr="00CA0A08" w:rsidRDefault="00CA0A08" w:rsidP="00CA0A08">
      <w:pPr>
        <w:jc w:val="center"/>
      </w:pPr>
      <w:r w:rsidRPr="00EF3233">
        <w:t>Assinatura do(a) prefeito(a) e carimbo</w:t>
      </w:r>
    </w:p>
    <w:sectPr w:rsidR="00A8147F" w:rsidRPr="00CA0A08" w:rsidSect="007A54E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568B" w14:textId="77777777" w:rsidR="002C00EF" w:rsidRDefault="002C00EF" w:rsidP="00A8147F">
      <w:r>
        <w:separator/>
      </w:r>
    </w:p>
  </w:endnote>
  <w:endnote w:type="continuationSeparator" w:id="0">
    <w:p w14:paraId="5A1386D9" w14:textId="77777777" w:rsidR="002C00EF" w:rsidRDefault="002C00EF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AD83" w14:textId="77777777" w:rsidR="002C00EF" w:rsidRDefault="002C00EF" w:rsidP="00A8147F">
      <w:r>
        <w:separator/>
      </w:r>
    </w:p>
  </w:footnote>
  <w:footnote w:type="continuationSeparator" w:id="0">
    <w:p w14:paraId="0B2E43E7" w14:textId="77777777" w:rsidR="002C00EF" w:rsidRDefault="002C00EF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2C00EF"/>
    <w:rsid w:val="004F6308"/>
    <w:rsid w:val="007A54EA"/>
    <w:rsid w:val="00A8147F"/>
    <w:rsid w:val="00C20B51"/>
    <w:rsid w:val="00CA0A08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0D87DD24-853D-42D6-A380-38AB82636F01}"/>
</file>

<file path=customXml/itemProps2.xml><?xml version="1.0" encoding="utf-8"?>
<ds:datastoreItem xmlns:ds="http://schemas.openxmlformats.org/officeDocument/2006/customXml" ds:itemID="{A01A8033-84DA-4809-8593-7F9ABA9E6436}"/>
</file>

<file path=customXml/itemProps3.xml><?xml version="1.0" encoding="utf-8"?>
<ds:datastoreItem xmlns:ds="http://schemas.openxmlformats.org/officeDocument/2006/customXml" ds:itemID="{6997C651-7E29-4D66-8BF9-C81599219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2022-12-27T11:39:00Z</dcterms:created>
  <dcterms:modified xsi:type="dcterms:W3CDTF">2022-12-27T11:39:00Z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